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709A" w14:textId="77777777" w:rsidR="003F38FF" w:rsidRDefault="00794702">
      <w:pPr>
        <w:tabs>
          <w:tab w:val="left" w:pos="3945"/>
        </w:tabs>
        <w:jc w:val="center"/>
        <w:rPr>
          <w:rFonts w:ascii="Arial" w:hAnsi="Arial"/>
        </w:rPr>
      </w:pPr>
      <w:r>
        <w:rPr>
          <w:b/>
          <w:bCs/>
          <w:sz w:val="32"/>
          <w:szCs w:val="32"/>
        </w:rPr>
        <w:tab/>
      </w:r>
    </w:p>
    <w:p w14:paraId="4906AF8B" w14:textId="77777777" w:rsidR="003F38FF" w:rsidRDefault="00794702">
      <w:pPr>
        <w:tabs>
          <w:tab w:val="left" w:pos="394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Klauzula informacyjna - postępowanie konkursowe</w:t>
      </w:r>
    </w:p>
    <w:p w14:paraId="20893B0B" w14:textId="77777777" w:rsidR="003F38FF" w:rsidRDefault="00794702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b/>
          <w:bCs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4BAADCC7" w14:textId="77777777" w:rsidR="003F38FF" w:rsidRDefault="00794702">
      <w:pPr>
        <w:numPr>
          <w:ilvl w:val="0"/>
          <w:numId w:val="2"/>
        </w:numPr>
        <w:jc w:val="both"/>
      </w:pPr>
      <w:r>
        <w:t xml:space="preserve">Administratorem danych osobowych jest Zagłębiowskie Centrum Onkologii Szpital Specjalistyczny im. Sz. </w:t>
      </w:r>
      <w:proofErr w:type="spellStart"/>
      <w:r>
        <w:t>Starkiewicza</w:t>
      </w:r>
      <w:proofErr w:type="spellEnd"/>
      <w:r>
        <w:t xml:space="preserve"> w Dąbrowie Górniczej, ul. Szpitalna 13, 41-300 Dąbrowa Górnicza, </w:t>
      </w:r>
      <w:proofErr w:type="spellStart"/>
      <w:r>
        <w:t>tel</w:t>
      </w:r>
      <w:proofErr w:type="spellEnd"/>
      <w:r>
        <w:t xml:space="preserve">/fax 32 621 20 48, e-mail: </w:t>
      </w:r>
      <w:hyperlink r:id="rId7" w:history="1">
        <w:r>
          <w:rPr>
            <w:rStyle w:val="Hyperlink0"/>
          </w:rPr>
          <w:t>szpital@zco-dg.pl</w:t>
        </w:r>
      </w:hyperlink>
      <w:r>
        <w:rPr>
          <w:rStyle w:val="Brak"/>
        </w:rPr>
        <w:t xml:space="preserve"> </w:t>
      </w:r>
    </w:p>
    <w:p w14:paraId="74E49894" w14:textId="77777777" w:rsidR="003F38FF" w:rsidRDefault="00794702">
      <w:pPr>
        <w:numPr>
          <w:ilvl w:val="0"/>
          <w:numId w:val="2"/>
        </w:numPr>
        <w:jc w:val="both"/>
      </w:pPr>
      <w:r>
        <w:rPr>
          <w:rStyle w:val="Brak"/>
        </w:rPr>
        <w:t xml:space="preserve">Jeśli ma Pani/Pan pytania dotyczące sposobu i zakresu przetwarzania Pani/Pana danych osobowych w zakresie działania Zagłębiowskie Centrum Onkologii Szpital Specjalistyczny im. Sz. </w:t>
      </w:r>
      <w:proofErr w:type="spellStart"/>
      <w:r>
        <w:rPr>
          <w:rStyle w:val="Brak"/>
        </w:rPr>
        <w:t>Starkiewicza</w:t>
      </w:r>
      <w:proofErr w:type="spellEnd"/>
      <w:r>
        <w:rPr>
          <w:rStyle w:val="Brak"/>
        </w:rPr>
        <w:t xml:space="preserve"> w Dąbrowie Górniczej, ul. Szpitalna 13, 41-300 Dąbrowa Górnicza, a także przysługujących Pani/Panu uprawnień, może się Pani/Pan skontaktować się z Inspektorem Ochrony Danych Osobowych na adres poczty elektronicznej </w:t>
      </w:r>
      <w:hyperlink r:id="rId8" w:history="1">
        <w:r>
          <w:rPr>
            <w:rStyle w:val="Hyperlink1"/>
          </w:rPr>
          <w:t>iod@zco-dg.pl</w:t>
        </w:r>
      </w:hyperlink>
    </w:p>
    <w:p w14:paraId="00BE6140" w14:textId="77777777" w:rsidR="003F38FF" w:rsidRDefault="00794702">
      <w:pPr>
        <w:numPr>
          <w:ilvl w:val="0"/>
          <w:numId w:val="2"/>
        </w:numPr>
        <w:jc w:val="both"/>
      </w:pPr>
      <w:r>
        <w:rPr>
          <w:rStyle w:val="Brak"/>
        </w:rPr>
        <w:t>Administrator przetwarza Pani/Pana dane osobowe na podstawie obowiązujących przepisów prawa i zawartych umów</w:t>
      </w:r>
      <w:r>
        <w:rPr>
          <w:rStyle w:val="Brak"/>
          <w:i/>
          <w:iCs/>
        </w:rPr>
        <w:t>.</w:t>
      </w:r>
    </w:p>
    <w:p w14:paraId="22A594EA" w14:textId="77777777" w:rsidR="003F38FF" w:rsidRDefault="00794702">
      <w:pPr>
        <w:numPr>
          <w:ilvl w:val="0"/>
          <w:numId w:val="2"/>
        </w:numPr>
        <w:jc w:val="both"/>
      </w:pPr>
      <w:r>
        <w:rPr>
          <w:rStyle w:val="Brak"/>
        </w:rPr>
        <w:t>Pani / Pana dane osobowe będą przetwarzane wyłącznie w celach związanych z przeprowadzeniem i rozstrzygnięciem procedury konkursowej.</w:t>
      </w:r>
    </w:p>
    <w:p w14:paraId="454EA57B" w14:textId="77777777" w:rsidR="003F38FF" w:rsidRDefault="00794702">
      <w:pPr>
        <w:pStyle w:val="Akapitzlist"/>
        <w:numPr>
          <w:ilvl w:val="0"/>
          <w:numId w:val="3"/>
        </w:numPr>
        <w:jc w:val="both"/>
      </w:pPr>
      <w:r>
        <w:rPr>
          <w:rStyle w:val="Brak"/>
        </w:rPr>
        <w:t>Podanie danych osobowych jest niezbędne, aby uczestniczyć w procedurze konkursowej – nie podanie tych danych może skutkować brakiem możliwości rozpatrzenia oferty a w konsekwencji nawiązania stosunku pracy.</w:t>
      </w:r>
    </w:p>
    <w:p w14:paraId="752F482B" w14:textId="77777777" w:rsidR="003F38FF" w:rsidRDefault="00794702">
      <w:pPr>
        <w:numPr>
          <w:ilvl w:val="0"/>
          <w:numId w:val="2"/>
        </w:numPr>
        <w:jc w:val="both"/>
      </w:pPr>
      <w:r>
        <w:rPr>
          <w:rStyle w:val="Brak"/>
        </w:rPr>
        <w:t xml:space="preserve"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prawa, </w:t>
      </w:r>
    </w:p>
    <w:p w14:paraId="31F0921B" w14:textId="77777777" w:rsidR="003F38FF" w:rsidRDefault="00794702">
      <w:pPr>
        <w:numPr>
          <w:ilvl w:val="0"/>
          <w:numId w:val="2"/>
        </w:numPr>
        <w:jc w:val="both"/>
      </w:pPr>
      <w:r>
        <w:rPr>
          <w:rStyle w:val="Brak"/>
        </w:rPr>
        <w:t>Pani/Pana dane osobowe będą przechowywane przez okres niezbędny do realizacji celów określonych w pkt. 4, a po tym czasie przez okres w zakresie wymaganym przez przepisy powszechnie obowiązującego prawa,</w:t>
      </w:r>
    </w:p>
    <w:p w14:paraId="7521F2A4" w14:textId="77777777" w:rsidR="003F38FF" w:rsidRDefault="00794702">
      <w:pPr>
        <w:pStyle w:val="1"/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związku z przetwarzaniem Pani/Pana danych osobowych przysługują Pani/Panu następujące uprawnienia: </w:t>
      </w:r>
    </w:p>
    <w:p w14:paraId="32667FCE" w14:textId="77777777" w:rsidR="003F38FF" w:rsidRDefault="00794702">
      <w:pPr>
        <w:pStyle w:val="1"/>
        <w:numPr>
          <w:ilvl w:val="1"/>
          <w:numId w:val="6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dostępu do danych osobowych, w tym prawo do uzyskania kopii tych danych;</w:t>
      </w:r>
    </w:p>
    <w:p w14:paraId="2141CFFD" w14:textId="77777777" w:rsidR="003F38FF" w:rsidRDefault="00794702">
      <w:pPr>
        <w:pStyle w:val="1"/>
        <w:numPr>
          <w:ilvl w:val="1"/>
          <w:numId w:val="6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żądania sprostowania (poprawiania) danych osobowych – w przypadku, gdy dane są nieprawidłowe lub niekompletne;</w:t>
      </w:r>
    </w:p>
    <w:p w14:paraId="74D4E1B1" w14:textId="77777777" w:rsidR="003F38FF" w:rsidRDefault="00794702">
      <w:pPr>
        <w:pStyle w:val="1"/>
        <w:numPr>
          <w:ilvl w:val="1"/>
          <w:numId w:val="6"/>
        </w:numPr>
        <w:spacing w:before="0"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żądania usunięcia danych osobowych (tzw. prawo do bycia zapomnianym), w przypadku, gdy: dane nie są już niezbędne do celów, dla których były zebrane lub   w inny sposób przetwarzane, dane osobowe przetwarzane są niezgodnie z prawem,</w:t>
      </w:r>
    </w:p>
    <w:p w14:paraId="25E339C4" w14:textId="77777777" w:rsidR="003F38FF" w:rsidRDefault="00794702">
      <w:pPr>
        <w:pStyle w:val="1"/>
        <w:numPr>
          <w:ilvl w:val="1"/>
          <w:numId w:val="6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prawo do przenoszenia danych – w przypadku, gdy łącznie spełnione są następujące przesłanki:</w:t>
      </w:r>
    </w:p>
    <w:p w14:paraId="192BCE6D" w14:textId="77777777" w:rsidR="003F38FF" w:rsidRDefault="00794702">
      <w:pPr>
        <w:pStyle w:val="1"/>
        <w:numPr>
          <w:ilvl w:val="1"/>
          <w:numId w:val="6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prawo sprzeciwu wobec przetwarzania danych – w przypadku, gdy łącznie spełnione są następujące przesłanki:</w:t>
      </w:r>
    </w:p>
    <w:p w14:paraId="409AE43E" w14:textId="77777777" w:rsidR="003F38FF" w:rsidRDefault="00794702">
      <w:pPr>
        <w:pStyle w:val="1"/>
        <w:numPr>
          <w:ilvl w:val="0"/>
          <w:numId w:val="8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113304A7" w14:textId="77777777" w:rsidR="003F38FF" w:rsidRDefault="00794702">
      <w:pPr>
        <w:pStyle w:val="1"/>
        <w:numPr>
          <w:ilvl w:val="0"/>
          <w:numId w:val="8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przetwarzanie jest niezbędne do celów wynikających z prawnie uzasadnionych interesów realizowanych przez Administratora lub przez stronę trzecią, z wyjątkiem sytuacji,                   w których nadrzędny charakter wobec tych interesów maja interesy lub podstawowe prawa i wolności osoby, której dane dotyczą, wymagające ochrony danych osobowych,        w szczególności gdy osoba, której dane dotyczą jest dzieckiem.</w:t>
      </w:r>
    </w:p>
    <w:p w14:paraId="6D46443F" w14:textId="77777777" w:rsidR="003F38FF" w:rsidRDefault="00794702">
      <w:pPr>
        <w:pStyle w:val="1"/>
        <w:numPr>
          <w:ilvl w:val="0"/>
          <w:numId w:val="9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3BB50CF6" w14:textId="77777777" w:rsidR="003F38FF" w:rsidRDefault="00794702">
      <w:pPr>
        <w:pStyle w:val="1"/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Podanie przez Panią/Pana danych osobowych jest obowiązkowe, w sytuacji, gdy przesłankę przetwarzania danych osobowych stanowi przepis prawa lub zawarta między stronami umowa.</w:t>
      </w:r>
    </w:p>
    <w:p w14:paraId="2BBF1EBF" w14:textId="77777777" w:rsidR="003F38FF" w:rsidRDefault="00794702">
      <w:pPr>
        <w:pStyle w:val="1"/>
        <w:numPr>
          <w:ilvl w:val="0"/>
          <w:numId w:val="4"/>
        </w:num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Pani/Pana dane mogą być przetwarzane w sposób zautomatyzowany i nie będą profilowane.</w:t>
      </w:r>
    </w:p>
    <w:p w14:paraId="3E51AD22" w14:textId="77777777" w:rsidR="00257B17" w:rsidRDefault="00257B17" w:rsidP="00257B17">
      <w:pPr>
        <w:pStyle w:val="1"/>
        <w:spacing w:line="276" w:lineRule="auto"/>
        <w:ind w:left="720" w:firstLine="0"/>
        <w:rPr>
          <w:rFonts w:ascii="Calibri" w:eastAsia="Calibri" w:hAnsi="Calibri" w:cs="Calibri"/>
        </w:rPr>
      </w:pPr>
    </w:p>
    <w:sectPr w:rsidR="00257B1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63FD" w14:textId="77777777" w:rsidR="003862AE" w:rsidRDefault="00794702">
      <w:pPr>
        <w:spacing w:after="0" w:line="240" w:lineRule="auto"/>
      </w:pPr>
      <w:r>
        <w:separator/>
      </w:r>
    </w:p>
  </w:endnote>
  <w:endnote w:type="continuationSeparator" w:id="0">
    <w:p w14:paraId="76FB7C5B" w14:textId="77777777" w:rsidR="003862AE" w:rsidRDefault="0079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1216" w14:textId="77777777" w:rsidR="003F38FF" w:rsidRDefault="003F38F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75A5" w14:textId="77777777" w:rsidR="003862AE" w:rsidRDefault="00794702">
      <w:pPr>
        <w:spacing w:after="0" w:line="240" w:lineRule="auto"/>
      </w:pPr>
      <w:r>
        <w:separator/>
      </w:r>
    </w:p>
  </w:footnote>
  <w:footnote w:type="continuationSeparator" w:id="0">
    <w:p w14:paraId="2DEEDEF2" w14:textId="77777777" w:rsidR="003862AE" w:rsidRDefault="0079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85FC" w14:textId="77777777" w:rsidR="003F38FF" w:rsidRDefault="003F38F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70D"/>
    <w:multiLevelType w:val="hybridMultilevel"/>
    <w:tmpl w:val="E5EE7700"/>
    <w:styleLink w:val="Zaimportowanystyl1"/>
    <w:lvl w:ilvl="0" w:tplc="C04A8A5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F6A482DA">
      <w:start w:val="1"/>
      <w:numFmt w:val="decimal"/>
      <w:lvlText w:val="%2."/>
      <w:lvlJc w:val="left"/>
      <w:pPr>
        <w:tabs>
          <w:tab w:val="num" w:pos="1434"/>
        </w:tabs>
        <w:ind w:left="1446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5220E992">
      <w:start w:val="1"/>
      <w:numFmt w:val="lowerRoman"/>
      <w:lvlText w:val="%3."/>
      <w:lvlJc w:val="left"/>
      <w:pPr>
        <w:tabs>
          <w:tab w:val="num" w:pos="2160"/>
        </w:tabs>
        <w:ind w:left="2172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806F1AA">
      <w:start w:val="1"/>
      <w:numFmt w:val="decimal"/>
      <w:lvlText w:val="%4."/>
      <w:lvlJc w:val="left"/>
      <w:pPr>
        <w:tabs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B029C76">
      <w:start w:val="1"/>
      <w:numFmt w:val="lowerLetter"/>
      <w:lvlText w:val="%5."/>
      <w:lvlJc w:val="left"/>
      <w:pPr>
        <w:tabs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14C0ED2">
      <w:start w:val="1"/>
      <w:numFmt w:val="lowerRoman"/>
      <w:lvlText w:val="%6."/>
      <w:lvlJc w:val="left"/>
      <w:pPr>
        <w:tabs>
          <w:tab w:val="num" w:pos="4320"/>
        </w:tabs>
        <w:ind w:left="4332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46E72D4">
      <w:start w:val="1"/>
      <w:numFmt w:val="decimal"/>
      <w:lvlText w:val="%7."/>
      <w:lvlJc w:val="left"/>
      <w:pPr>
        <w:tabs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4328B7E">
      <w:start w:val="1"/>
      <w:numFmt w:val="lowerLetter"/>
      <w:lvlText w:val="%8."/>
      <w:lvlJc w:val="left"/>
      <w:pPr>
        <w:tabs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2483FF0">
      <w:start w:val="1"/>
      <w:numFmt w:val="lowerRoman"/>
      <w:lvlText w:val="%9."/>
      <w:lvlJc w:val="left"/>
      <w:pPr>
        <w:tabs>
          <w:tab w:val="num" w:pos="6480"/>
        </w:tabs>
        <w:ind w:left="6492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06C60778"/>
    <w:multiLevelType w:val="hybridMultilevel"/>
    <w:tmpl w:val="74F0A672"/>
    <w:styleLink w:val="Zaimportowanystyl4"/>
    <w:lvl w:ilvl="0" w:tplc="02C46DB4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A2DE9C">
      <w:start w:val="1"/>
      <w:numFmt w:val="lowerLetter"/>
      <w:lvlText w:val="%2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6A0F70">
      <w:start w:val="1"/>
      <w:numFmt w:val="lowerRoman"/>
      <w:lvlText w:val="%3."/>
      <w:lvlJc w:val="left"/>
      <w:pPr>
        <w:tabs>
          <w:tab w:val="left" w:pos="1080"/>
        </w:tabs>
        <w:ind w:left="25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C0F6E8">
      <w:start w:val="1"/>
      <w:numFmt w:val="decimal"/>
      <w:lvlText w:val="%4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CA803A">
      <w:start w:val="1"/>
      <w:numFmt w:val="lowerLetter"/>
      <w:lvlText w:val="%5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70D158">
      <w:start w:val="1"/>
      <w:numFmt w:val="lowerRoman"/>
      <w:lvlText w:val="%6."/>
      <w:lvlJc w:val="left"/>
      <w:pPr>
        <w:tabs>
          <w:tab w:val="left" w:pos="1080"/>
        </w:tabs>
        <w:ind w:left="46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F0395C">
      <w:start w:val="1"/>
      <w:numFmt w:val="decimal"/>
      <w:lvlText w:val="%7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9A010C">
      <w:start w:val="1"/>
      <w:numFmt w:val="lowerLetter"/>
      <w:lvlText w:val="%8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E1BD0">
      <w:start w:val="1"/>
      <w:numFmt w:val="lowerRoman"/>
      <w:lvlText w:val="%9."/>
      <w:lvlJc w:val="left"/>
      <w:pPr>
        <w:tabs>
          <w:tab w:val="left" w:pos="1080"/>
        </w:tabs>
        <w:ind w:left="684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F949F1"/>
    <w:multiLevelType w:val="hybridMultilevel"/>
    <w:tmpl w:val="ED8E2722"/>
    <w:styleLink w:val="Zaimportowanystyl10"/>
    <w:lvl w:ilvl="0" w:tplc="BA46A3B2">
      <w:start w:val="1"/>
      <w:numFmt w:val="bullet"/>
      <w:lvlText w:val="•"/>
      <w:lvlJc w:val="left"/>
      <w:pPr>
        <w:tabs>
          <w:tab w:val="left" w:pos="14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0AA74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5EF756">
      <w:start w:val="1"/>
      <w:numFmt w:val="bullet"/>
      <w:lvlText w:val="·"/>
      <w:lvlJc w:val="left"/>
      <w:pPr>
        <w:tabs>
          <w:tab w:val="left" w:pos="144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A6FBA">
      <w:start w:val="1"/>
      <w:numFmt w:val="bullet"/>
      <w:lvlText w:val="·"/>
      <w:lvlJc w:val="left"/>
      <w:pPr>
        <w:tabs>
          <w:tab w:val="left" w:pos="144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38FA56">
      <w:start w:val="1"/>
      <w:numFmt w:val="bullet"/>
      <w:lvlText w:val="·"/>
      <w:lvlJc w:val="left"/>
      <w:pPr>
        <w:tabs>
          <w:tab w:val="left" w:pos="144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086208">
      <w:start w:val="1"/>
      <w:numFmt w:val="bullet"/>
      <w:lvlText w:val="·"/>
      <w:lvlJc w:val="left"/>
      <w:pPr>
        <w:tabs>
          <w:tab w:val="left" w:pos="144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066B84">
      <w:start w:val="1"/>
      <w:numFmt w:val="bullet"/>
      <w:lvlText w:val="·"/>
      <w:lvlJc w:val="left"/>
      <w:pPr>
        <w:tabs>
          <w:tab w:val="left" w:pos="1440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FCDD84">
      <w:start w:val="1"/>
      <w:numFmt w:val="bullet"/>
      <w:lvlText w:val="·"/>
      <w:lvlJc w:val="left"/>
      <w:pPr>
        <w:tabs>
          <w:tab w:val="left" w:pos="1440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1CAC02">
      <w:start w:val="1"/>
      <w:numFmt w:val="bullet"/>
      <w:lvlText w:val="·"/>
      <w:lvlJc w:val="left"/>
      <w:pPr>
        <w:tabs>
          <w:tab w:val="left" w:pos="1440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EA3853"/>
    <w:multiLevelType w:val="hybridMultilevel"/>
    <w:tmpl w:val="74F0A672"/>
    <w:numStyleLink w:val="Zaimportowanystyl4"/>
  </w:abstractNum>
  <w:abstractNum w:abstractNumId="4" w15:restartNumberingAfterBreak="0">
    <w:nsid w:val="2B406621"/>
    <w:multiLevelType w:val="hybridMultilevel"/>
    <w:tmpl w:val="ED8E2722"/>
    <w:numStyleLink w:val="Zaimportowanystyl10"/>
  </w:abstractNum>
  <w:abstractNum w:abstractNumId="5" w15:restartNumberingAfterBreak="0">
    <w:nsid w:val="4D77191C"/>
    <w:multiLevelType w:val="hybridMultilevel"/>
    <w:tmpl w:val="E5EE7700"/>
    <w:numStyleLink w:val="Zaimportowanystyl1"/>
  </w:abstractNum>
  <w:num w:numId="1" w16cid:durableId="2021350041">
    <w:abstractNumId w:val="0"/>
  </w:num>
  <w:num w:numId="2" w16cid:durableId="1295140129">
    <w:abstractNumId w:val="5"/>
  </w:num>
  <w:num w:numId="3" w16cid:durableId="525142259">
    <w:abstractNumId w:val="5"/>
    <w:lvlOverride w:ilvl="0">
      <w:startOverride w:val="5"/>
    </w:lvlOverride>
  </w:num>
  <w:num w:numId="4" w16cid:durableId="190454534">
    <w:abstractNumId w:val="5"/>
    <w:lvlOverride w:ilvl="0">
      <w:lvl w:ilvl="0" w:tplc="E3D62274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A0C9F0">
        <w:start w:val="1"/>
        <w:numFmt w:val="decimal"/>
        <w:lvlText w:val="%2."/>
        <w:lvlJc w:val="left"/>
        <w:pPr>
          <w:tabs>
            <w:tab w:val="num" w:pos="1434"/>
          </w:tabs>
          <w:ind w:left="1446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DA82B8">
        <w:start w:val="1"/>
        <w:numFmt w:val="lowerRoman"/>
        <w:lvlText w:val="%3."/>
        <w:lvlJc w:val="left"/>
        <w:pPr>
          <w:tabs>
            <w:tab w:val="num" w:pos="2160"/>
          </w:tabs>
          <w:ind w:left="2172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1849BE">
        <w:start w:val="1"/>
        <w:numFmt w:val="decimal"/>
        <w:lvlText w:val="%4."/>
        <w:lvlJc w:val="left"/>
        <w:pPr>
          <w:tabs>
            <w:tab w:val="num" w:pos="2880"/>
          </w:tabs>
          <w:ind w:left="28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DC2D30">
        <w:start w:val="1"/>
        <w:numFmt w:val="lowerLetter"/>
        <w:lvlText w:val="%5."/>
        <w:lvlJc w:val="left"/>
        <w:pPr>
          <w:tabs>
            <w:tab w:val="num" w:pos="3600"/>
          </w:tabs>
          <w:ind w:left="36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ACB3C0">
        <w:start w:val="1"/>
        <w:numFmt w:val="lowerRoman"/>
        <w:lvlText w:val="%6."/>
        <w:lvlJc w:val="left"/>
        <w:pPr>
          <w:tabs>
            <w:tab w:val="num" w:pos="4320"/>
          </w:tabs>
          <w:ind w:left="4332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CCB082">
        <w:start w:val="1"/>
        <w:numFmt w:val="decimal"/>
        <w:lvlText w:val="%7."/>
        <w:lvlJc w:val="left"/>
        <w:pPr>
          <w:tabs>
            <w:tab w:val="num" w:pos="5040"/>
          </w:tabs>
          <w:ind w:left="50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80D936">
        <w:start w:val="1"/>
        <w:numFmt w:val="lowerLetter"/>
        <w:lvlText w:val="%8."/>
        <w:lvlJc w:val="left"/>
        <w:pPr>
          <w:tabs>
            <w:tab w:val="num" w:pos="5760"/>
          </w:tabs>
          <w:ind w:left="57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3EF7FA">
        <w:start w:val="1"/>
        <w:numFmt w:val="lowerRoman"/>
        <w:lvlText w:val="%9."/>
        <w:lvlJc w:val="left"/>
        <w:pPr>
          <w:tabs>
            <w:tab w:val="num" w:pos="6480"/>
          </w:tabs>
          <w:ind w:left="6492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69822760">
    <w:abstractNumId w:val="2"/>
  </w:num>
  <w:num w:numId="6" w16cid:durableId="1638607443">
    <w:abstractNumId w:val="4"/>
  </w:num>
  <w:num w:numId="7" w16cid:durableId="880745175">
    <w:abstractNumId w:val="1"/>
  </w:num>
  <w:num w:numId="8" w16cid:durableId="1767336574">
    <w:abstractNumId w:val="3"/>
  </w:num>
  <w:num w:numId="9" w16cid:durableId="2122383800">
    <w:abstractNumId w:val="5"/>
    <w:lvlOverride w:ilvl="0">
      <w:startOverride w:val="9"/>
      <w:lvl w:ilvl="0" w:tplc="E3D62274">
        <w:start w:val="9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A0C9F0">
        <w:start w:val="1"/>
        <w:numFmt w:val="decimal"/>
        <w:lvlText w:val="%2."/>
        <w:lvlJc w:val="left"/>
        <w:pPr>
          <w:tabs>
            <w:tab w:val="num" w:pos="1434"/>
          </w:tabs>
          <w:ind w:left="1446" w:hanging="3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0DA82B8">
        <w:start w:val="1"/>
        <w:numFmt w:val="lowerRoman"/>
        <w:lvlText w:val="%3."/>
        <w:lvlJc w:val="left"/>
        <w:pPr>
          <w:tabs>
            <w:tab w:val="num" w:pos="2160"/>
          </w:tabs>
          <w:ind w:left="2172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61849BE">
        <w:start w:val="1"/>
        <w:numFmt w:val="decimal"/>
        <w:lvlText w:val="%4."/>
        <w:lvlJc w:val="left"/>
        <w:pPr>
          <w:tabs>
            <w:tab w:val="num" w:pos="2880"/>
          </w:tabs>
          <w:ind w:left="28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DC2D30">
        <w:start w:val="1"/>
        <w:numFmt w:val="lowerLetter"/>
        <w:lvlText w:val="%5."/>
        <w:lvlJc w:val="left"/>
        <w:pPr>
          <w:tabs>
            <w:tab w:val="num" w:pos="3600"/>
          </w:tabs>
          <w:ind w:left="36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6ACB3C0">
        <w:start w:val="1"/>
        <w:numFmt w:val="lowerRoman"/>
        <w:lvlText w:val="%6."/>
        <w:lvlJc w:val="left"/>
        <w:pPr>
          <w:tabs>
            <w:tab w:val="num" w:pos="4320"/>
          </w:tabs>
          <w:ind w:left="4332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DCCB082">
        <w:start w:val="1"/>
        <w:numFmt w:val="decimal"/>
        <w:lvlText w:val="%7."/>
        <w:lvlJc w:val="left"/>
        <w:pPr>
          <w:tabs>
            <w:tab w:val="num" w:pos="5040"/>
          </w:tabs>
          <w:ind w:left="50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580D936">
        <w:start w:val="1"/>
        <w:numFmt w:val="lowerLetter"/>
        <w:lvlText w:val="%8."/>
        <w:lvlJc w:val="left"/>
        <w:pPr>
          <w:tabs>
            <w:tab w:val="num" w:pos="5760"/>
          </w:tabs>
          <w:ind w:left="57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D3EF7FA">
        <w:start w:val="1"/>
        <w:numFmt w:val="lowerRoman"/>
        <w:lvlText w:val="%9."/>
        <w:lvlJc w:val="left"/>
        <w:pPr>
          <w:tabs>
            <w:tab w:val="num" w:pos="6480"/>
          </w:tabs>
          <w:ind w:left="6492" w:hanging="3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FF"/>
    <w:rsid w:val="00257B17"/>
    <w:rsid w:val="003862AE"/>
    <w:rsid w:val="003F38FF"/>
    <w:rsid w:val="00794702"/>
    <w:rsid w:val="00E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48E3"/>
  <w15:docId w15:val="{80303B26-6C9F-46A1-B591-03731747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Brak"/>
    <w:rPr>
      <w:rFonts w:ascii="Calibri" w:eastAsia="Calibri" w:hAnsi="Calibri" w:cs="Calibri"/>
      <w:b/>
      <w:bCs/>
      <w:color w:val="0000FF"/>
      <w:sz w:val="22"/>
      <w:szCs w:val="22"/>
      <w:u w:val="single" w:color="0000FF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1">
    <w:name w:val="1."/>
    <w:pPr>
      <w:spacing w:before="100" w:after="100"/>
      <w:ind w:left="12" w:hanging="12"/>
      <w:jc w:val="both"/>
    </w:pPr>
    <w:rPr>
      <w:rFonts w:ascii="Cambria" w:eastAsia="Cambria" w:hAnsi="Cambria" w:cs="Cambria"/>
      <w:color w:val="000000"/>
      <w:sz w:val="22"/>
      <w:szCs w:val="22"/>
      <w:u w:color="000000"/>
    </w:rPr>
  </w:style>
  <w:style w:type="numbering" w:customStyle="1" w:styleId="Zaimportowanystyl10">
    <w:name w:val="Zaimportowany styl 1.0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co-d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pital@zco-d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ZCO Dąbrowa Górnicza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Wąsik</dc:creator>
  <cp:lastModifiedBy>Malgorzata Krol</cp:lastModifiedBy>
  <cp:revision>3</cp:revision>
  <dcterms:created xsi:type="dcterms:W3CDTF">2023-10-18T11:06:00Z</dcterms:created>
  <dcterms:modified xsi:type="dcterms:W3CDTF">2023-12-14T20:05:00Z</dcterms:modified>
</cp:coreProperties>
</file>